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333333"/>
          <w:kern w:val="0"/>
          <w:sz w:val="36"/>
          <w:szCs w:val="36"/>
          <w:lang w:eastAsia="zh-CN"/>
        </w:rPr>
        <w:t>“</w:t>
      </w:r>
      <w:r>
        <w:rPr>
          <w:rFonts w:ascii="黑体" w:hAnsi="黑体" w:eastAsia="黑体" w:cs="宋体"/>
          <w:color w:val="333333"/>
          <w:kern w:val="0"/>
          <w:sz w:val="36"/>
          <w:szCs w:val="36"/>
        </w:rPr>
        <w:t>山东省科技云平台</w:t>
      </w:r>
      <w:r>
        <w:rPr>
          <w:rFonts w:hint="eastAsia" w:ascii="黑体" w:hAnsi="黑体" w:eastAsia="黑体" w:cs="宋体"/>
          <w:color w:val="333333"/>
          <w:kern w:val="0"/>
          <w:sz w:val="36"/>
          <w:szCs w:val="36"/>
          <w:lang w:eastAsia="zh-CN"/>
        </w:rPr>
        <w:t>”</w:t>
      </w:r>
      <w:r>
        <w:rPr>
          <w:rFonts w:ascii="黑体" w:hAnsi="黑体" w:eastAsia="黑体" w:cs="宋体"/>
          <w:color w:val="333333"/>
          <w:kern w:val="0"/>
          <w:sz w:val="36"/>
          <w:szCs w:val="36"/>
        </w:rPr>
        <w:t>用户账号</w:t>
      </w:r>
      <w:r>
        <w:rPr>
          <w:rFonts w:hint="eastAsia" w:ascii="黑体" w:hAnsi="黑体" w:eastAsia="黑体" w:cs="宋体"/>
          <w:color w:val="333333"/>
          <w:kern w:val="0"/>
          <w:sz w:val="36"/>
          <w:szCs w:val="36"/>
          <w:lang w:val="en-US" w:eastAsia="zh-CN"/>
        </w:rPr>
        <w:t>注册方法</w:t>
      </w:r>
    </w:p>
    <w:p>
      <w:pPr>
        <w:adjustRightInd w:val="0"/>
        <w:snapToGrid w:val="0"/>
        <w:spacing w:line="360" w:lineRule="auto"/>
        <w:ind w:left="560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注册账号面向范围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未在科技云平台注册过的教师，有意向申报由山东省科技厅主管的科研项目，如山东省自然科学基金、山东省重点研发计划等。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二、注册步骤</w:t>
      </w:r>
      <w:bookmarkStart w:id="0" w:name="_GoBack"/>
      <w:bookmarkEnd w:id="0"/>
    </w:p>
    <w:p>
      <w:pPr>
        <w:wordWrap w:val="0"/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1.登录</w:t>
      </w:r>
      <w:r>
        <w:rPr>
          <w:rFonts w:ascii="仿宋" w:hAnsi="仿宋" w:eastAsia="仿宋"/>
          <w:sz w:val="28"/>
          <w:szCs w:val="28"/>
        </w:rPr>
        <w:t>省统一政务服务门户网址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在</w:t>
      </w:r>
      <w:r>
        <w:rPr>
          <w:rFonts w:hint="eastAsia" w:ascii="仿宋" w:hAnsi="仿宋" w:eastAsia="仿宋"/>
          <w:sz w:val="28"/>
          <w:szCs w:val="28"/>
        </w:rPr>
        <w:t>“个人登录”界面按照步骤提示进行注册。</w:t>
      </w:r>
    </w:p>
    <w:p>
      <w:pPr>
        <w:wordWrap w:val="0"/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网址链接</w:t>
      </w:r>
      <w:r>
        <w:rPr>
          <w:rFonts w:hint="eastAsia" w:ascii="仿宋" w:hAnsi="仿宋" w:eastAsia="仿宋"/>
          <w:sz w:val="28"/>
          <w:szCs w:val="28"/>
        </w:rPr>
        <w:t>：</w:t>
      </w:r>
      <w:r>
        <w:fldChar w:fldCharType="begin"/>
      </w:r>
      <w:r>
        <w:instrText xml:space="preserve"> HYPERLINK "http://zwfw.sd.gov.cn/JIS/front/login.do" </w:instrText>
      </w:r>
      <w:r>
        <w:fldChar w:fldCharType="separate"/>
      </w:r>
      <w:r>
        <w:rPr>
          <w:rFonts w:ascii="仿宋" w:hAnsi="仿宋" w:eastAsia="仿宋"/>
          <w:sz w:val="28"/>
          <w:szCs w:val="28"/>
        </w:rPr>
        <w:t>http://zwfw.sd.gov.cn/JIS/front/login.do</w:t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wordWrap w:val="0"/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个人注册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drawing>
          <wp:inline distT="0" distB="0" distL="0" distR="0">
            <wp:extent cx="3492500" cy="2933700"/>
            <wp:effectExtent l="0" t="0" r="0" b="0"/>
            <wp:docPr id="2" name="图片 2" descr="C:\Users\ADMINI~1\AppData\Local\Temp\158512926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1585129268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79"/>
                    <a:stretch>
                      <a:fillRect/>
                    </a:stretch>
                  </pic:blipFill>
                  <pic:spPr>
                    <a:xfrm>
                      <a:off x="0" y="0"/>
                      <a:ext cx="3546760" cy="2978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ordWrap w:val="0"/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2.进行中级认证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</w:t>
      </w:r>
      <w:r>
        <w:rPr>
          <w:rFonts w:ascii="仿宋" w:hAnsi="仿宋" w:eastAsia="仿宋"/>
          <w:sz w:val="28"/>
          <w:szCs w:val="28"/>
        </w:rPr>
        <w:t>省统一政务服务门户网站，使用已注册用户账号进行登录</w:t>
      </w:r>
      <w:r>
        <w:rPr>
          <w:rFonts w:hint="eastAsia" w:ascii="仿宋" w:hAnsi="仿宋" w:eastAsia="仿宋"/>
          <w:sz w:val="28"/>
          <w:szCs w:val="28"/>
        </w:rPr>
        <w:t>。进入个人中心，进行中级认证。</w:t>
      </w: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drawing>
          <wp:inline distT="0" distB="0" distL="0" distR="0">
            <wp:extent cx="5176520" cy="1623060"/>
            <wp:effectExtent l="0" t="0" r="5080" b="0"/>
            <wp:docPr id="5" name="图片 5" descr="C:\Users\ADMINI~1\AppData\Local\Temp\158512970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~1\AppData\Local\Temp\1585129702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2966" cy="1628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5151120" cy="2091055"/>
            <wp:effectExtent l="0" t="0" r="0" b="4445"/>
            <wp:docPr id="4" name="图片 4" descr="C:\Users\ADMINI~1\AppData\Local\Temp\158512965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1585129654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8"/>
                    <a:stretch>
                      <a:fillRect/>
                    </a:stretch>
                  </pic:blipFill>
                  <pic:spPr>
                    <a:xfrm>
                      <a:off x="0" y="0"/>
                      <a:ext cx="5175407" cy="2101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3.登录科技云平台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登录科技云平台：</w:t>
      </w:r>
      <w:r>
        <w:fldChar w:fldCharType="begin"/>
      </w:r>
      <w:r>
        <w:instrText xml:space="preserve"> HYPERLINK "http://cloud.sdstc.gov.cn/" </w:instrText>
      </w:r>
      <w:r>
        <w:fldChar w:fldCharType="separate"/>
      </w:r>
      <w:r>
        <w:rPr>
          <w:rStyle w:val="4"/>
          <w:rFonts w:ascii="仿宋" w:hAnsi="仿宋" w:eastAsia="仿宋"/>
          <w:sz w:val="28"/>
          <w:szCs w:val="28"/>
        </w:rPr>
        <w:t>http://cloud.sdstc.gov.cn/</w:t>
      </w:r>
      <w:r>
        <w:rPr>
          <w:rStyle w:val="4"/>
          <w:rFonts w:ascii="仿宋" w:hAnsi="仿宋" w:eastAsia="仿宋"/>
          <w:sz w:val="28"/>
          <w:szCs w:val="28"/>
        </w:rPr>
        <w:fldChar w:fldCharType="end"/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在</w:t>
      </w:r>
      <w:r>
        <w:rPr>
          <w:rFonts w:hint="eastAsia" w:ascii="仿宋" w:hAnsi="仿宋" w:eastAsia="仿宋"/>
          <w:sz w:val="28"/>
          <w:szCs w:val="28"/>
        </w:rPr>
        <w:t>登录</w:t>
      </w:r>
      <w:r>
        <w:rPr>
          <w:rFonts w:ascii="仿宋" w:hAnsi="仿宋" w:eastAsia="仿宋"/>
          <w:sz w:val="28"/>
          <w:szCs w:val="28"/>
        </w:rPr>
        <w:t>窗口选择</w:t>
      </w:r>
      <w:r>
        <w:rPr>
          <w:rFonts w:hint="eastAsia" w:ascii="仿宋" w:hAnsi="仿宋" w:eastAsia="仿宋"/>
          <w:sz w:val="28"/>
          <w:szCs w:val="28"/>
        </w:rPr>
        <w:t>“个人与法人账号登录”，自动跳转到省统一政务服务门户，进行“个人登录”后，自动进入科技云平台个人账户。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4.单位绑定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进入账户基本信息界面，选择左侧“单位绑定”，点击右侧“绑定单位”。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4558665" cy="1771650"/>
            <wp:effectExtent l="0" t="0" r="0" b="0"/>
            <wp:docPr id="6" name="图片 6" descr="C:\Users\ADMINI~1\AppData\Local\Temp\158513611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~1\AppData\Local\Temp\1585136111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746"/>
                    <a:stretch>
                      <a:fillRect/>
                    </a:stretch>
                  </pic:blipFill>
                  <pic:spPr>
                    <a:xfrm>
                      <a:off x="0" y="0"/>
                      <a:ext cx="4619496" cy="1795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在对话框中搜索“青岛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城市</w:t>
      </w:r>
      <w:r>
        <w:rPr>
          <w:rFonts w:hint="eastAsia" w:ascii="仿宋" w:hAnsi="仿宋" w:eastAsia="仿宋"/>
          <w:sz w:val="28"/>
          <w:szCs w:val="28"/>
        </w:rPr>
        <w:t>学院”，点击“确定”，单位绑定完成。待学院统一审核后，即可进入云平台办理科研项目相关业务。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28"/>
          <w:szCs w:val="28"/>
        </w:rPr>
      </w:pPr>
      <w:r>
        <w:drawing>
          <wp:inline distT="0" distB="0" distL="114300" distR="114300">
            <wp:extent cx="4800600" cy="27336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科技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与产教融合</w:t>
      </w:r>
      <w:r>
        <w:rPr>
          <w:rFonts w:ascii="仿宋" w:hAnsi="仿宋" w:eastAsia="仿宋"/>
          <w:sz w:val="28"/>
          <w:szCs w:val="28"/>
        </w:rPr>
        <w:t>处</w:t>
      </w:r>
    </w:p>
    <w:p>
      <w:pPr>
        <w:adjustRightInd w:val="0"/>
        <w:snapToGrid w:val="0"/>
        <w:spacing w:line="360" w:lineRule="auto"/>
        <w:jc w:val="righ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2NTZkMjc5ZDZhZTdkNjc1YjU3MjllMjIwNmVkNDgifQ=="/>
  </w:docVars>
  <w:rsids>
    <w:rsidRoot w:val="003728A7"/>
    <w:rsid w:val="00007DAB"/>
    <w:rsid w:val="00175AA4"/>
    <w:rsid w:val="00362561"/>
    <w:rsid w:val="00370DFE"/>
    <w:rsid w:val="003728A7"/>
    <w:rsid w:val="003A7EB0"/>
    <w:rsid w:val="0074260E"/>
    <w:rsid w:val="00793099"/>
    <w:rsid w:val="008B36E2"/>
    <w:rsid w:val="008D2306"/>
    <w:rsid w:val="00907106"/>
    <w:rsid w:val="00986613"/>
    <w:rsid w:val="00B973E2"/>
    <w:rsid w:val="00DD5504"/>
    <w:rsid w:val="00DF55F0"/>
    <w:rsid w:val="00E56344"/>
    <w:rsid w:val="06696373"/>
    <w:rsid w:val="105A46BB"/>
    <w:rsid w:val="19B72B7E"/>
    <w:rsid w:val="2A900FAD"/>
    <w:rsid w:val="2C710C4E"/>
    <w:rsid w:val="3B451940"/>
    <w:rsid w:val="3BC9431F"/>
    <w:rsid w:val="3DEB4A20"/>
    <w:rsid w:val="3FF66EA4"/>
    <w:rsid w:val="45336CAD"/>
    <w:rsid w:val="4E7445BE"/>
    <w:rsid w:val="5FC86518"/>
    <w:rsid w:val="61FF6E61"/>
    <w:rsid w:val="65385EEE"/>
    <w:rsid w:val="65962C14"/>
    <w:rsid w:val="6BB234F6"/>
    <w:rsid w:val="6D21370B"/>
    <w:rsid w:val="70CC1BE0"/>
    <w:rsid w:val="72AC6507"/>
    <w:rsid w:val="7C97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</Pages>
  <Words>365</Words>
  <Characters>440</Characters>
  <Lines>5</Lines>
  <Paragraphs>1</Paragraphs>
  <TotalTime>6</TotalTime>
  <ScaleCrop>false</ScaleCrop>
  <LinksUpToDate>false</LinksUpToDate>
  <CharactersWithSpaces>440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2020-03-25T09:24:00Z</dcterms:created>
  <dc:creator>生坤炜</dc:creator>
  <cp:lastModifiedBy>航崽</cp:lastModifiedBy>
  <dcterms:modified xsi:type="dcterms:W3CDTF">2022-05-10T00:46:04Z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648473AC781947A692D5D1C5B6B17B89</vt:lpwstr>
  </property>
</Properties>
</file>